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0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0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0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0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7778931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77789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7778931"/>
          <w:noProof w:val="true"/>
        </w:rPr>
        <w:t>BD/BDA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1308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2594147"/>
          <w:noProof w:val="true"/>
        </w:rPr>
        <w:t>Public</w:t>
      </w:r>
      <w:r>
        <w:rPr>
          <w:rFonts w:ascii="Calibri" w:hAnsi="Calibri" w:cs="Calibri"/>
          <w:b/>
          <w:u w:val="none"/>
          <w:sz w:val="28.4599991"/>
          <w:color w:val="000000"/>
          <w:w w:val="93.259414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2594147"/>
          <w:noProof w:val="true"/>
        </w:rPr>
        <w:t>Charter</w:t>
      </w:r>
      <w:r>
        <w:rPr>
          <w:rFonts w:ascii="Calibri" w:hAnsi="Calibri" w:cs="Calibri"/>
          <w:b/>
          <w:u w:val="none"/>
          <w:sz w:val="28.4599991"/>
          <w:color w:val="000000"/>
          <w:w w:val="93.259414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2594147"/>
          <w:noProof w:val="true"/>
        </w:rPr>
        <w:t>School</w:t>
      </w:r>
      <w:r>
        <w:rPr>
          <w:rFonts w:ascii="Calibri" w:hAnsi="Calibri" w:cs="Calibri"/>
          <w:b/>
          <w:u w:val="none"/>
          <w:sz w:val="28.4599991"/>
          <w:color w:val="000000"/>
          <w:w w:val="93.259414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2594147"/>
          <w:noProof w:val="true"/>
        </w:rPr>
        <w:t>Board</w:t>
      </w:r>
      <w:r>
        <w:rPr>
          <w:rFonts w:ascii="Calibri" w:hAnsi="Calibri" w:cs="Calibri"/>
          <w:b/>
          <w:u w:val="none"/>
          <w:sz w:val="28.4599991"/>
          <w:color w:val="000000"/>
          <w:w w:val="93.259414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2594147"/>
          <w:noProof w:val="true"/>
        </w:rPr>
        <w:t>Meetings/Regular</w:t>
      </w:r>
      <w:r>
        <w:rPr>
          <w:rFonts w:ascii="Calibri" w:hAnsi="Calibri" w:cs="Calibri"/>
          <w:b/>
          <w:u w:val="none"/>
          <w:sz w:val="28.4599991"/>
          <w:color w:val="000000"/>
          <w:w w:val="93.259414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2594147"/>
          <w:noProof w:val="true"/>
        </w:rPr>
        <w:t>Board</w:t>
      </w:r>
      <w:r>
        <w:rPr>
          <w:rFonts w:ascii="Calibri" w:hAnsi="Calibri" w:cs="Calibri"/>
          <w:b/>
          <w:u w:val="none"/>
          <w:sz w:val="28.4599991"/>
          <w:color w:val="000000"/>
          <w:w w:val="93.259414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2594147"/>
          <w:noProof w:val="true"/>
        </w:rPr>
        <w:t>Meetings</w:t>
      </w:r>
    </w:p>
    <w:p w:rsidR="005A76FB" w:rsidRDefault="005A76FB" w:rsidP="005A76FB">
      <w:pPr>
        <w:spacing w:before="0" w:after="0" w:lineRule="exact" w:line="240"/>
        <w:ind w:firstLine="1308" w:left="565"/>
        <w:rPr/>
      </w:pPr>
    </w:p>
    <w:p w:rsidR="005A76FB" w:rsidRDefault="005A76FB" w:rsidP="005A76FB">
      <w:pPr>
        <w:spacing w:before="0" w:after="0" w:lineRule="exact" w:line="240"/>
        <w:ind w:firstLine="1308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“Meeting”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convening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governing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body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88.91398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39862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deliberate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matter.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authority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act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8.22917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291794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quorum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present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duly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called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meeting.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Communications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among</w:t>
      </w:r>
      <w:r>
        <w:rPr>
          <w:rFonts w:ascii="Calibri" w:hAnsi="Calibri" w:cs="Calibri"/>
          <w:u w:val="none"/>
          <w:sz w:val="24.5"/>
          <w:color w:val="000000"/>
          <w:w w:val="90.0011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11749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quorum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convening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electronically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linked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computers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telephone</w:t>
      </w:r>
      <w:r>
        <w:rPr>
          <w:rFonts w:ascii="Calibri" w:hAnsi="Calibri" w:cs="Calibri"/>
          <w:u w:val="none"/>
          <w:sz w:val="24.5"/>
          <w:color w:val="000000"/>
          <w:w w:val="91.085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564"/>
          <w:noProof w:val="true"/>
        </w:rPr>
        <w:t>conference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93314"/>
          <w:noProof w:val="true"/>
        </w:rPr>
        <w:t>call</w:t>
      </w:r>
      <w:r>
        <w:rPr>
          <w:rFonts w:ascii="Calibri" w:hAnsi="Calibri" w:cs="Calibri"/>
          <w:u w:val="none"/>
          <w:sz w:val="24.5"/>
          <w:color w:val="000000"/>
          <w:w w:val="88.869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9331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869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93314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8.869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9331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69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933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69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9331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69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93314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8.869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93314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779236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779236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95.2779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779236"/>
          <w:noProof w:val="true"/>
        </w:rPr>
        <w:t>Meetings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open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7.7691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91879"/>
          <w:noProof w:val="true"/>
        </w:rPr>
        <w:t>law.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statutes.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3106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6003"/>
          <w:noProof w:val="true"/>
        </w:rPr>
        <w:t>meetings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boundaries.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place</w:t>
      </w:r>
      <w:r>
        <w:rPr>
          <w:rFonts w:ascii="Calibri" w:hAnsi="Calibri" w:cs="Calibri"/>
          <w:u w:val="none"/>
          <w:sz w:val="24.5"/>
          <w:color w:val="000000"/>
          <w:w w:val="89.75344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34485"/>
          <w:noProof w:val="true"/>
        </w:rPr>
        <w:t>where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discrimination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basis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disability,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race,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creed,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color,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sex,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orientation,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age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775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75497"/>
          <w:noProof w:val="true"/>
        </w:rPr>
        <w:t>national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40671"/>
          <w:noProof w:val="true"/>
        </w:rPr>
        <w:t>origin</w:t>
      </w:r>
      <w:r>
        <w:rPr>
          <w:rFonts w:ascii="Calibri" w:hAnsi="Calibri" w:cs="Calibri"/>
          <w:u w:val="none"/>
          <w:sz w:val="24.5"/>
          <w:color w:val="000000"/>
          <w:w w:val="91.61406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4067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61406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40671"/>
          <w:noProof w:val="true"/>
        </w:rPr>
        <w:t>practiced.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requested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48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hours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before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public,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7.0868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086853"/>
          <w:noProof w:val="true"/>
        </w:rPr>
        <w:t>an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interpreter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hearing-impaired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persons.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auxiliary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aids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63848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84888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advance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notice.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Communications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2.1918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803"/>
          <w:noProof w:val="true"/>
        </w:rPr>
        <w:t>qualified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effective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communications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8992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992157"/>
          <w:noProof w:val="true"/>
        </w:rPr>
        <w:t>others.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Prior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June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1,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hold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organizational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elect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officers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4744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474487"/>
          <w:noProof w:val="true"/>
        </w:rPr>
        <w:t>coming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9.12351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2351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12351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89.12351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2351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year’s</w:t>
      </w:r>
      <w:r>
        <w:rPr>
          <w:rFonts w:ascii="Calibri" w:hAnsi="Calibri" w:cs="Calibri"/>
          <w:u w:val="none"/>
          <w:sz w:val="24.5"/>
          <w:color w:val="000000"/>
          <w:w w:val="89.12351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schedule</w:t>
      </w:r>
      <w:r>
        <w:rPr>
          <w:rFonts w:ascii="Calibri" w:hAnsi="Calibri" w:cs="Calibri"/>
          <w:u w:val="none"/>
          <w:sz w:val="24.5"/>
          <w:color w:val="000000"/>
          <w:w w:val="89.12351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2351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12351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235123"/>
          <w:noProof w:val="true"/>
        </w:rPr>
        <w:t>meetings.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quarterly.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schedule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established</w:t>
      </w:r>
      <w:r>
        <w:rPr>
          <w:rFonts w:ascii="Calibri" w:hAnsi="Calibri" w:cs="Calibri"/>
          <w:u w:val="none"/>
          <w:sz w:val="24.5"/>
          <w:color w:val="000000"/>
          <w:w w:val="89.321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212128"/>
          <w:noProof w:val="true"/>
        </w:rPr>
        <w:t>at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organizational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June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changed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proper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notice.</w:t>
      </w:r>
      <w:r>
        <w:rPr>
          <w:rFonts w:ascii="Calibri" w:hAnsi="Calibri" w:cs="Calibri"/>
          <w:u w:val="none"/>
          <w:sz w:val="24.5"/>
          <w:color w:val="000000"/>
          <w:w w:val="89.3081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8128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monthly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business.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482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82086"/>
          <w:noProof w:val="true"/>
        </w:rPr>
        <w:t>chair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meeting,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absence,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vice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chair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meeting.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both</w:t>
      </w:r>
      <w:r>
        <w:rPr>
          <w:rFonts w:ascii="Calibri" w:hAnsi="Calibri" w:cs="Calibri"/>
          <w:u w:val="none"/>
          <w:sz w:val="24.5"/>
          <w:color w:val="000000"/>
          <w:w w:val="88.8311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1234"/>
          <w:noProof w:val="true"/>
        </w:rPr>
        <w:t>are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absent,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longest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period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2242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224274"/>
          <w:noProof w:val="true"/>
        </w:rPr>
        <w:t>meeting.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19189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1918945"/>
          <w:noProof w:val="true"/>
        </w:rPr>
        <w:t>Electronic</w:t>
      </w:r>
      <w:r>
        <w:rPr>
          <w:rFonts w:ascii="Calibri" w:hAnsi="Calibri" w:cs="Calibri"/>
          <w:u w:val="none"/>
          <w:sz w:val="24.5"/>
          <w:color w:val="000000"/>
          <w:w w:val="96.1918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1918945"/>
          <w:noProof w:val="true"/>
        </w:rPr>
        <w:t>Communication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E-mail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by,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among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members,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capacity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members,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50782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78278"/>
          <w:noProof w:val="true"/>
        </w:rPr>
        <w:t>used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discussing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business.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E-mail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among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5040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40894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to: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(1)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disseminating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information,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(2)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messages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involving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deliberation,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debate</w:t>
      </w:r>
      <w:r>
        <w:rPr>
          <w:rFonts w:ascii="Calibri" w:hAnsi="Calibri" w:cs="Calibri"/>
          <w:u w:val="none"/>
          <w:sz w:val="24.5"/>
          <w:color w:val="000000"/>
          <w:w w:val="90.827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79037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702271"/>
          <w:noProof w:val="true"/>
        </w:rPr>
        <w:t>decision-making.</w:t>
      </w:r>
      <w:r>
        <w:rPr>
          <w:rFonts w:ascii="Calibri" w:hAnsi="Calibri" w:cs="Calibri"/>
          <w:u w:val="none"/>
          <w:sz w:val="24.5"/>
          <w:color w:val="000000"/>
          <w:w w:val="94.6702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702271"/>
          <w:noProof w:val="true"/>
        </w:rPr>
        <w:t>E-mail</w:t>
      </w:r>
      <w:r>
        <w:rPr>
          <w:rFonts w:ascii="Calibri" w:hAnsi="Calibri" w:cs="Calibri"/>
          <w:u w:val="none"/>
          <w:sz w:val="24.5"/>
          <w:color w:val="000000"/>
          <w:w w:val="94.6702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70227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4.6702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702271"/>
          <w:noProof w:val="true"/>
        </w:rPr>
        <w:t>contain: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988708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988708"/>
          <w:noProof w:val="true"/>
        </w:rPr>
        <w:t>Agenda</w:t>
      </w:r>
      <w:r>
        <w:rPr>
          <w:rFonts w:ascii="Calibri" w:hAnsi="Calibri" w:cs="Calibri"/>
          <w:u w:val="none"/>
          <w:sz w:val="24.5"/>
          <w:color w:val="000000"/>
          <w:w w:val="93.99887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988708"/>
          <w:noProof w:val="true"/>
        </w:rPr>
        <w:t>item</w:t>
      </w:r>
      <w:r>
        <w:rPr>
          <w:rFonts w:ascii="Calibri" w:hAnsi="Calibri" w:cs="Calibri"/>
          <w:u w:val="none"/>
          <w:sz w:val="24.5"/>
          <w:color w:val="000000"/>
          <w:w w:val="93.99887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988708"/>
          <w:noProof w:val="true"/>
        </w:rPr>
        <w:t>suggestions;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08282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08282"/>
          <w:noProof w:val="true"/>
        </w:rPr>
        <w:t>Reminders</w:t>
      </w:r>
      <w:r>
        <w:rPr>
          <w:rFonts w:ascii="Calibri" w:hAnsi="Calibri" w:cs="Calibri"/>
          <w:u w:val="none"/>
          <w:sz w:val="24.5"/>
          <w:color w:val="000000"/>
          <w:w w:val="92.02082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08282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2.02082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08282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2.02082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08282"/>
          <w:noProof w:val="true"/>
        </w:rPr>
        <w:t>times,</w:t>
      </w:r>
      <w:r>
        <w:rPr>
          <w:rFonts w:ascii="Calibri" w:hAnsi="Calibri" w:cs="Calibri"/>
          <w:u w:val="none"/>
          <w:sz w:val="24.5"/>
          <w:color w:val="000000"/>
          <w:w w:val="92.02082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08282"/>
          <w:noProof w:val="true"/>
        </w:rPr>
        <w:t>dates</w:t>
      </w:r>
      <w:r>
        <w:rPr>
          <w:rFonts w:ascii="Calibri" w:hAnsi="Calibri" w:cs="Calibri"/>
          <w:u w:val="none"/>
          <w:sz w:val="24.5"/>
          <w:color w:val="000000"/>
          <w:w w:val="92.02082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0828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2082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08282"/>
          <w:noProof w:val="true"/>
        </w:rPr>
        <w:t>places;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12173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1217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0212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12173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2.0212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12173"/>
          <w:noProof w:val="true"/>
        </w:rPr>
        <w:t>agendas</w:t>
      </w:r>
      <w:r>
        <w:rPr>
          <w:rFonts w:ascii="Calibri" w:hAnsi="Calibri" w:cs="Calibri"/>
          <w:u w:val="none"/>
          <w:sz w:val="24.5"/>
          <w:color w:val="000000"/>
          <w:w w:val="92.0212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1217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0212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12173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2.0212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12173"/>
          <w:noProof w:val="true"/>
        </w:rPr>
        <w:t>concerning</w:t>
      </w:r>
      <w:r>
        <w:rPr>
          <w:rFonts w:ascii="Calibri" w:hAnsi="Calibri" w:cs="Calibri"/>
          <w:u w:val="none"/>
          <w:sz w:val="24.5"/>
          <w:color w:val="000000"/>
          <w:w w:val="92.0212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12173"/>
          <w:noProof w:val="true"/>
        </w:rPr>
        <w:t>agenda</w:t>
      </w:r>
      <w:r>
        <w:rPr>
          <w:rFonts w:ascii="Calibri" w:hAnsi="Calibri" w:cs="Calibri"/>
          <w:u w:val="none"/>
          <w:sz w:val="24.5"/>
          <w:color w:val="000000"/>
          <w:w w:val="92.0212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212173"/>
          <w:noProof w:val="true"/>
        </w:rPr>
        <w:t>items;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89" w:lineRule="exact"/>
        <w:ind w:firstLine="518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Meetings/Regular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BD/BDA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717"/>
        </w:tabs>
        <w:spacing w:before="0" w:after="0" w:line="218" w:lineRule="exact"/>
        <w:ind w:left="565" w:firstLine="576"/>
        <w:jc w:val="left"/>
        <w:rPr/>
      </w:pPr>
      <w:r>
        <w:rPr>
          <w:noProof/>
        </w:rPr>
        <w:pict>
          <v:shapetype id="polygon129" coordsize="51480,72" o:spt="12" path="m 0,36 l 0,36,51480,36e">
            <v:stroke joinstyle="miter"/>
          </v:shapetype>
          <v:shape id="WS_polygon129" type="polygon129" style="position:absolute;left:0;text-align:left;margin-left:61.2pt;margin-top:484.68pt;width:514.8pt;height:0.720001pt;z-index:1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5" coordsize="3696,60" o:spt="12" path="m 0,30 l 0,30,3696,30e">
            <v:stroke joinstyle="miter"/>
          </v:shapetype>
          <v:shape id="WS_polygon165" type="polygon165" style="position:absolute;left:0;text-align:left;margin-left:61.2pt;margin-top:546.12pt;width:36.96pt;height:0.599976pt;z-index:16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0" coordsize="3696,60" o:spt="12" path="m 0,30 l 0,30,3696,30e">
            <v:stroke joinstyle="miter"/>
          </v:shapetype>
          <v:shape id="WS_polygon180" type="polygon180" style="position:absolute;left:0;text-align:left;margin-left:61.2pt;margin-top:557.88pt;width:36.96pt;height:0.599976pt;z-index:180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One-way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(e.g.,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2964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64172"/>
          <w:noProof w:val="true"/>
        </w:rPr>
        <w:t>article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achievement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share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progress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8573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573608"/>
          <w:noProof w:val="true"/>
        </w:rPr>
        <w:t>goals);</w:t>
      </w:r>
    </w:p>
    <w:p w:rsidR="005A76FB" w:rsidRDefault="005A76FB" w:rsidP="005A76FB">
      <w:pPr>
        <w:tabs>
          <w:tab w:val="left" w:pos="1717"/>
        </w:tabs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e.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responses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questions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posed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community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members,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limitations</w:t>
      </w:r>
      <w:r>
        <w:rPr>
          <w:rFonts w:ascii="Calibri" w:hAnsi="Calibri" w:cs="Calibri"/>
          <w:u w:val="none"/>
          <w:sz w:val="24.5"/>
          <w:color w:val="000000"/>
          <w:w w:val="91.0585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585251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54635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9546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546356"/>
          <w:noProof w:val="true"/>
        </w:rPr>
        <w:t>policy.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E-mails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sent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9.6316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316376"/>
          <w:noProof w:val="true"/>
        </w:rPr>
        <w:t>notice: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1151" w:left="565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Important: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Please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do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not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reply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or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forward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this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e-mail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if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this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communication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constitutes</w:t>
      </w:r>
      <w:r>
        <w:rPr>
          <w:rFonts w:ascii="Calibri" w:hAnsi="Calibri" w:cs="Calibri"/>
          <w:i/>
          <w:u w:val="none"/>
          <w:sz w:val="24.5"/>
          <w:color w:val="000000"/>
          <w:w w:val="90.438819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388199"/>
          <w:noProof w:val="true"/>
        </w:rPr>
        <w:t>a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decision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or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deliberation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toward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a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decision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between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and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among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a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quorum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of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a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governing</w:t>
      </w:r>
      <w:r>
        <w:rPr>
          <w:rFonts w:ascii="Calibri" w:hAnsi="Calibri" w:cs="Calibri"/>
          <w:i/>
          <w:u w:val="none"/>
          <w:sz w:val="24.5"/>
          <w:color w:val="000000"/>
          <w:w w:val="89.652809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6528091"/>
          <w:noProof w:val="true"/>
        </w:rPr>
        <w:t>body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which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could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be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considered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a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public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meeting.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E-mails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on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district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business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are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governed</w:t>
      </w:r>
      <w:r>
        <w:rPr>
          <w:rFonts w:ascii="Calibri" w:hAnsi="Calibri" w:cs="Calibri"/>
          <w:i/>
          <w:u w:val="none"/>
          <w:sz w:val="24.5"/>
          <w:color w:val="000000"/>
          <w:w w:val="90.46254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625473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1152" w:left="565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2.0717773"/>
          <w:noProof w:val="true"/>
        </w:rPr>
        <w:t>public</w:t>
      </w:r>
      <w:r>
        <w:rPr>
          <w:rFonts w:ascii="Calibri" w:hAnsi="Calibri" w:cs="Calibri"/>
          <w:i/>
          <w:u w:val="none"/>
          <w:sz w:val="24.5"/>
          <w:color w:val="000000"/>
          <w:w w:val="92.07177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2.0717773"/>
          <w:noProof w:val="true"/>
        </w:rPr>
        <w:t>records</w:t>
      </w:r>
      <w:r>
        <w:rPr>
          <w:rFonts w:ascii="Calibri" w:hAnsi="Calibri" w:cs="Calibri"/>
          <w:i/>
          <w:u w:val="none"/>
          <w:sz w:val="24.5"/>
          <w:color w:val="000000"/>
          <w:w w:val="92.071777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2.0717773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56848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56848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92.5456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5684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5456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56848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92.5456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456848"/>
          <w:noProof w:val="true"/>
        </w:rPr>
        <w:t>Meetings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quorum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making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37976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3797684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deliberate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prohibited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9.24250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425003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790482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790482"/>
          <w:noProof w:val="true"/>
        </w:rPr>
        <w:t>Adjourned</w:t>
      </w:r>
      <w:r>
        <w:rPr>
          <w:rFonts w:ascii="Calibri" w:hAnsi="Calibri" w:cs="Calibri"/>
          <w:u w:val="none"/>
          <w:sz w:val="24.5"/>
          <w:color w:val="000000"/>
          <w:w w:val="95.57904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790482"/>
          <w:noProof w:val="true"/>
        </w:rPr>
        <w:t>Meetings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adjourned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quorum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present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7.78063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806396"/>
          <w:noProof w:val="true"/>
        </w:rPr>
        <w:t>additional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needs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adjournment.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time,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date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place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2572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25729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1608"/>
          <w:noProof w:val="true"/>
        </w:rPr>
        <w:t>adjourned</w:t>
      </w:r>
      <w:r>
        <w:rPr>
          <w:rFonts w:ascii="Calibri" w:hAnsi="Calibri" w:cs="Calibri"/>
          <w:u w:val="none"/>
          <w:sz w:val="24.5"/>
          <w:color w:val="000000"/>
          <w:w w:val="90.8601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1608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0.8601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160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8601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160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8601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1608"/>
          <w:noProof w:val="true"/>
        </w:rPr>
        <w:t>specified</w:t>
      </w:r>
      <w:r>
        <w:rPr>
          <w:rFonts w:ascii="Calibri" w:hAnsi="Calibri" w:cs="Calibri"/>
          <w:u w:val="none"/>
          <w:sz w:val="24.5"/>
          <w:color w:val="000000"/>
          <w:w w:val="90.8601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160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601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1608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0.8601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1608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90.86016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01608"/>
          <w:noProof w:val="true"/>
        </w:rPr>
        <w:t>given.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Indoor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Clean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Air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Act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861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861053"/>
          <w:noProof w:val="true"/>
        </w:rPr>
        <w:t>smoking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56088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90.97560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56088"/>
          <w:noProof w:val="true"/>
        </w:rPr>
        <w:t>contained</w:t>
      </w:r>
      <w:r>
        <w:rPr>
          <w:rFonts w:ascii="Calibri" w:hAnsi="Calibri" w:cs="Calibri"/>
          <w:u w:val="none"/>
          <w:sz w:val="24.5"/>
          <w:color w:val="000000"/>
          <w:w w:val="90.97560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5608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7560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560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7560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5608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7560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56088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0.97560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56088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possession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dangerous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deadly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weapons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firearms,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defined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policy,</w:t>
      </w:r>
      <w:r>
        <w:rPr>
          <w:rFonts w:ascii="Calibri" w:hAnsi="Calibri" w:cs="Calibri"/>
          <w:u w:val="none"/>
          <w:sz w:val="24.5"/>
          <w:color w:val="000000"/>
          <w:w w:val="88.795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95311"/>
          <w:noProof w:val="true"/>
        </w:rPr>
        <w:t>is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99039"/>
          <w:noProof w:val="true"/>
        </w:rPr>
        <w:t>prohibited</w:t>
      </w:r>
      <w:r>
        <w:rPr>
          <w:rFonts w:ascii="Calibri" w:hAnsi="Calibri" w:cs="Calibri"/>
          <w:u w:val="none"/>
          <w:sz w:val="24.5"/>
          <w:color w:val="000000"/>
          <w:w w:val="91.29990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9903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29990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9903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9990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9903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29990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9903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29990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99039"/>
          <w:noProof w:val="true"/>
        </w:rPr>
        <w:t>property.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7.688263"/>
            <w:noProof w:val="true"/>
            <w:rStyle w:val="HyperlinkDefault"/>
          </w:rPr>
          <w:t>ORS Chapter 192</w:t>
        </w:r>
      </w:hyperlink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433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.835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433.875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38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TTY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EN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P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1995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(1978)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41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1672211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1672211"/>
          <w:noProof w:val="true"/>
        </w:rPr>
        <w:t>TTY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1672211"/>
          <w:noProof w:val="true"/>
        </w:rPr>
        <w:t>EN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1672211"/>
          <w:noProof w:val="true"/>
        </w:rPr>
        <w:t>P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28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(1980)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Americans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Disabilities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1990,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12101-12213;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1630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28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35).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8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HR3/01/10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518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Meetings/Regular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167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67511"/>
          <w:noProof w:val="true"/>
        </w:rPr>
        <w:t>BD/BDA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338.html" TargetMode="External" />
    <Relationship Id="rId11" Type="http://schemas.openxmlformats.org/officeDocument/2006/relationships/hyperlink" Target="http://landru.leg.state.or.us/ors/433.html" TargetMode="External" />
    <Relationship Id="rId12" Type="http://schemas.openxmlformats.org/officeDocument/2006/relationships/hyperlink" Target="http://landru.leg.state.or.us/ors/433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192.html" TargetMode="External" />
    <Relationship Id="rId9" Type="http://schemas.openxmlformats.org/officeDocument/2006/relationships/hyperlink" Target="http://www.leg.state.or.us/ors/338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