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2250" w:firstLine="0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8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8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8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8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0" coordsize="51480,72" o:spt="12" path="m 0,36 l 0,36,51480,36e">
            <v:stroke joinstyle="miter"/>
          </v:shapetype>
          <v:shape id="WS_polygon160" type="polygon160" style="position:absolute;left:0;text-align:left;margin-left:61.2pt;margin-top:584.16pt;width:514.8pt;height:0.720032pt;z-index:1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0" coordsize="3696,60" o:spt="12" path="m 0,30 l 0,30,3696,30e">
            <v:stroke joinstyle="miter"/>
          </v:shapetype>
          <v:shape id="WS_polygon180" type="polygon180" style="position:absolute;left:0;text-align:left;margin-left:61.2pt;margin-top:631.2pt;width:36.96pt;height:0.599976pt;z-index:180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92" coordsize="3696,60" o:spt="12" path="m 0,30 l 0,30,3696,30e">
            <v:stroke joinstyle="miter"/>
          </v:shapetype>
          <v:shape id="WS_polygon192" type="polygon192" style="position:absolute;left:0;text-align:left;margin-left:61.2pt;margin-top:642.36pt;width:36.96pt;height:0.600037pt;z-index:19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207" coordsize="3696,60" o:spt="12" path="m 0,30 l 0,30,3696,30e">
            <v:stroke joinstyle="miter"/>
          </v:shapetype>
          <v:shape id="WS_polygon207" type="polygon207" style="position:absolute;left:0;text-align:left;margin-left:61.2pt;margin-top:653.52pt;width:36.96pt;height:0.599976pt;z-index:207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BDD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1" w:lineRule="exact"/>
        <w:ind w:firstLine="1058" w:left="565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Rule="exact" w:line="240"/>
        <w:ind w:firstLine="1058" w:left="565"/>
        <w:rPr/>
      </w:pPr>
    </w:p>
    <w:p w:rsidR="005A76FB" w:rsidRDefault="005A76FB" w:rsidP="005A76FB">
      <w:pPr>
        <w:spacing w:before="0" w:after="0" w:line="266" w:lineRule="exact"/>
        <w:ind w:firstLine="3533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3685989"/>
          <w:noProof w:val="true"/>
        </w:rPr>
        <w:t>Board</w:t>
      </w:r>
      <w:r>
        <w:rPr>
          <w:rFonts w:ascii="Calibri" w:hAnsi="Calibri" w:cs="Calibri"/>
          <w:b/>
          <w:u w:val="none"/>
          <w:sz w:val="28.4599991"/>
          <w:color w:val="000000"/>
          <w:w w:val="94.368598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3685989"/>
          <w:noProof w:val="true"/>
        </w:rPr>
        <w:t>Meeting</w:t>
      </w:r>
      <w:r>
        <w:rPr>
          <w:rFonts w:ascii="Calibri" w:hAnsi="Calibri" w:cs="Calibri"/>
          <w:b/>
          <w:u w:val="none"/>
          <w:sz w:val="28.4599991"/>
          <w:color w:val="000000"/>
          <w:w w:val="94.3685989"/>
          <w:noProof w:val="true"/>
        </w:rPr>
        <w:t>   </w:t>
      </w: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4.3685989"/>
          <w:noProof w:val="true"/>
        </w:rPr>
        <w:t>Procedures</w:t>
      </w:r>
    </w:p>
    <w:p w:rsidR="005A76FB" w:rsidRDefault="005A76FB" w:rsidP="005A76FB">
      <w:pPr>
        <w:spacing w:before="0" w:after="0" w:lineRule="exact" w:line="240"/>
        <w:ind w:firstLine="3533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296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032272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8.0032272"/>
          <w:noProof w:val="true"/>
        </w:rPr>
        <w:t>Quorum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quorum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consist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majority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5856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585678"/>
          <w:noProof w:val="true"/>
        </w:rPr>
        <w:t>members.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3898849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3898849"/>
          <w:noProof w:val="true"/>
        </w:rPr>
        <w:t>Vote</w:t>
      </w:r>
      <w:r>
        <w:rPr>
          <w:rFonts w:ascii="Calibri" w:hAnsi="Calibri" w:cs="Calibri"/>
          <w:b/>
          <w:u w:val="none"/>
          <w:sz w:val="24.5"/>
          <w:color w:val="000000"/>
          <w:w w:val="91.38988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3898849"/>
          <w:noProof w:val="true"/>
        </w:rPr>
        <w:t>Needed</w:t>
      </w:r>
      <w:r>
        <w:rPr>
          <w:rFonts w:ascii="Calibri" w:hAnsi="Calibri" w:cs="Calibri"/>
          <w:b/>
          <w:u w:val="none"/>
          <w:sz w:val="24.5"/>
          <w:color w:val="000000"/>
          <w:w w:val="91.38988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3898849"/>
          <w:noProof w:val="true"/>
        </w:rPr>
        <w:t>for</w:t>
      </w:r>
      <w:r>
        <w:rPr>
          <w:rFonts w:ascii="Calibri" w:hAnsi="Calibri" w:cs="Calibri"/>
          <w:b/>
          <w:u w:val="none"/>
          <w:sz w:val="24.5"/>
          <w:color w:val="000000"/>
          <w:w w:val="91.38988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3898849"/>
          <w:noProof w:val="true"/>
        </w:rPr>
        <w:t>Exercise</w:t>
      </w:r>
      <w:r>
        <w:rPr>
          <w:rFonts w:ascii="Calibri" w:hAnsi="Calibri" w:cs="Calibri"/>
          <w:b/>
          <w:u w:val="none"/>
          <w:sz w:val="24.5"/>
          <w:color w:val="000000"/>
          <w:w w:val="91.38988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3898849"/>
          <w:noProof w:val="true"/>
        </w:rPr>
        <w:t>of</w:t>
      </w:r>
      <w:r>
        <w:rPr>
          <w:rFonts w:ascii="Calibri" w:hAnsi="Calibri" w:cs="Calibri"/>
          <w:b/>
          <w:u w:val="none"/>
          <w:sz w:val="24.5"/>
          <w:color w:val="000000"/>
          <w:w w:val="91.3898849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1.3898849"/>
          <w:noProof w:val="true"/>
        </w:rPr>
        <w:t>Powers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575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affirmative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majority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present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necessary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exercising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any</w:t>
      </w:r>
      <w:r>
        <w:rPr>
          <w:rFonts w:ascii="Calibri" w:hAnsi="Calibri" w:cs="Calibri"/>
          <w:u w:val="none"/>
          <w:sz w:val="24.5"/>
          <w:color w:val="000000"/>
          <w:w w:val="88.71779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7177963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094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2.040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0947"/>
          <w:noProof w:val="true"/>
        </w:rPr>
        <w:t>Board’s</w:t>
      </w:r>
      <w:r>
        <w:rPr>
          <w:rFonts w:ascii="Calibri" w:hAnsi="Calibri" w:cs="Calibri"/>
          <w:u w:val="none"/>
          <w:sz w:val="24.5"/>
          <w:color w:val="000000"/>
          <w:w w:val="92.0409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040947"/>
          <w:noProof w:val="true"/>
        </w:rPr>
        <w:t>powers.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9130096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9130096"/>
          <w:noProof w:val="true"/>
        </w:rPr>
        <w:t>Board</w:t>
      </w:r>
      <w:r>
        <w:rPr>
          <w:rFonts w:ascii="Calibri" w:hAnsi="Calibri" w:cs="Calibri"/>
          <w:b/>
          <w:u w:val="none"/>
          <w:sz w:val="24.5"/>
          <w:color w:val="000000"/>
          <w:w w:val="93.913009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9130096"/>
          <w:noProof w:val="true"/>
        </w:rPr>
        <w:t>Member</w:t>
      </w:r>
      <w:r>
        <w:rPr>
          <w:rFonts w:ascii="Calibri" w:hAnsi="Calibri" w:cs="Calibri"/>
          <w:b/>
          <w:u w:val="none"/>
          <w:sz w:val="24.5"/>
          <w:color w:val="000000"/>
          <w:w w:val="93.913009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9130096"/>
          <w:noProof w:val="true"/>
        </w:rPr>
        <w:t>Voting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Each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member’s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vote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on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motions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recorded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871849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8718491"/>
          <w:noProof w:val="true"/>
        </w:rPr>
        <w:t>minutes.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9920273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9920273"/>
          <w:noProof w:val="true"/>
        </w:rPr>
        <w:t>Abstaining</w:t>
      </w:r>
      <w:r>
        <w:rPr>
          <w:rFonts w:ascii="Calibri" w:hAnsi="Calibri" w:cs="Calibri"/>
          <w:b/>
          <w:u w:val="none"/>
          <w:sz w:val="24.5"/>
          <w:color w:val="000000"/>
          <w:w w:val="93.992027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9920273"/>
          <w:noProof w:val="true"/>
        </w:rPr>
        <w:t>from</w:t>
      </w:r>
      <w:r>
        <w:rPr>
          <w:rFonts w:ascii="Calibri" w:hAnsi="Calibri" w:cs="Calibri"/>
          <w:b/>
          <w:u w:val="none"/>
          <w:sz w:val="24.5"/>
          <w:color w:val="000000"/>
          <w:w w:val="93.9920273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3.9920273"/>
          <w:noProof w:val="true"/>
        </w:rPr>
        <w:t>Vote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member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chooses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abstain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voting,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abstention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is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due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conflict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928054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9280548"/>
          <w:noProof w:val="true"/>
        </w:rPr>
        <w:t>interest,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members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reason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abstention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such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abstention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162300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23001"/>
          <w:noProof w:val="true"/>
        </w:rPr>
        <w:t>recorded.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tabs>
          <w:tab w:val="left" w:pos="1140"/>
        </w:tabs>
        <w:spacing w:before="0" w:after="0" w:line="302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8176346"/>
          <w:noProof w:val="true"/>
        </w:rPr>
        <w:t>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8176346"/>
          <w:noProof w:val="true"/>
        </w:rPr>
        <w:t>Parliamentary</w:t>
      </w:r>
      <w:r>
        <w:rPr>
          <w:rFonts w:ascii="Calibri" w:hAnsi="Calibri" w:cs="Calibri"/>
          <w:b/>
          <w:u w:val="none"/>
          <w:sz w:val="24.5"/>
          <w:color w:val="000000"/>
          <w:w w:val="95.8176346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24.5"/>
          <w:position w:val="0"/>
          <w:color w:val="000000"/>
          <w:w w:val="95.8176346"/>
          <w:noProof w:val="true"/>
        </w:rPr>
        <w:t>Procedure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93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Official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business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transacted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motion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resolution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at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duly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called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regular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1601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160141"/>
          <w:noProof w:val="true"/>
        </w:rPr>
        <w:t>special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7.7181931"/>
          <w:noProof w:val="true"/>
        </w:rPr>
        <w:t>meetings.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Except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otherwise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provided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law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and/or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policy,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rules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parliamentary</w:t>
      </w:r>
      <w:r>
        <w:rPr>
          <w:rFonts w:ascii="Calibri" w:hAnsi="Calibri" w:cs="Calibri"/>
          <w:u w:val="none"/>
          <w:sz w:val="24.5"/>
          <w:color w:val="000000"/>
          <w:w w:val="89.775695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7756958"/>
          <w:noProof w:val="true"/>
        </w:rPr>
        <w:t>procedure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68927"/>
          <w:noProof w:val="true"/>
        </w:rPr>
        <w:t>comprised</w:t>
      </w:r>
      <w:r>
        <w:rPr>
          <w:rFonts w:ascii="Calibri" w:hAnsi="Calibri" w:cs="Calibri"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68927"/>
          <w:noProof w:val="true"/>
        </w:rPr>
        <w:t>in</w:t>
      </w:r>
      <w:r>
        <w:rPr>
          <w:rFonts w:ascii="Calibri" w:hAnsi="Calibri" w:cs="Calibri"/>
          <w:i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Robert’s</w:t>
      </w:r>
      <w:r>
        <w:rPr>
          <w:rFonts w:ascii="Calibri" w:hAnsi="Calibri" w:cs="Calibri"/>
          <w:i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Rules</w:t>
      </w:r>
      <w:r>
        <w:rPr>
          <w:rFonts w:ascii="Calibri" w:hAnsi="Calibri" w:cs="Calibri"/>
          <w:i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of</w:t>
      </w:r>
      <w:r>
        <w:rPr>
          <w:rFonts w:ascii="Calibri" w:hAnsi="Calibri" w:cs="Calibri"/>
          <w:i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Order</w:t>
      </w:r>
      <w:r>
        <w:rPr>
          <w:rFonts w:ascii="Calibri" w:hAnsi="Calibri" w:cs="Calibri"/>
          <w:i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Newly</w:t>
      </w:r>
      <w:r>
        <w:rPr>
          <w:rFonts w:ascii="Calibri" w:hAnsi="Calibri" w:cs="Calibri"/>
          <w:i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Revised,</w:t>
      </w:r>
      <w:r>
        <w:rPr>
          <w:rFonts w:ascii="Calibri" w:hAnsi="Calibri" w:cs="Calibri"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68927"/>
          <w:noProof w:val="true"/>
        </w:rPr>
        <w:t>“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Procedure</w:t>
      </w:r>
      <w:r>
        <w:rPr>
          <w:rFonts w:ascii="Calibri" w:hAnsi="Calibri" w:cs="Calibri"/>
          <w:i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in</w:t>
      </w:r>
      <w:r>
        <w:rPr>
          <w:rFonts w:ascii="Calibri" w:hAnsi="Calibri" w:cs="Calibri"/>
          <w:i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Small</w:t>
      </w:r>
      <w:r>
        <w:rPr>
          <w:rFonts w:ascii="Calibri" w:hAnsi="Calibri" w:cs="Calibri"/>
          <w:i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i/>
          <w:u w:val="none"/>
          <w:sz w:val="24.5"/>
          <w:position w:val="0"/>
          <w:color w:val="000000"/>
          <w:w w:val="89.9868927"/>
          <w:noProof w:val="true"/>
        </w:rPr>
        <w:t>Boards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68927"/>
          <w:noProof w:val="true"/>
        </w:rPr>
        <w:t>”</w:t>
      </w:r>
      <w:r>
        <w:rPr>
          <w:rFonts w:ascii="Calibri" w:hAnsi="Calibri" w:cs="Calibri"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68927"/>
          <w:noProof w:val="true"/>
        </w:rPr>
        <w:t>as</w:t>
      </w:r>
      <w:r>
        <w:rPr>
          <w:rFonts w:ascii="Calibri" w:hAnsi="Calibri" w:cs="Calibri"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68927"/>
          <w:noProof w:val="true"/>
        </w:rPr>
        <w:t>modified</w:t>
      </w:r>
      <w:r>
        <w:rPr>
          <w:rFonts w:ascii="Calibri" w:hAnsi="Calibri" w:cs="Calibri"/>
          <w:u w:val="none"/>
          <w:sz w:val="24.5"/>
          <w:color w:val="000000"/>
          <w:w w:val="89.986892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68927"/>
          <w:noProof w:val="true"/>
        </w:rPr>
        <w:t>by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govern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its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deliberation.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Modifications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include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0.618392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6183929"/>
          <w:noProof w:val="true"/>
        </w:rPr>
        <w:t>following: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Motions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seconded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prior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consideration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for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discussion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motions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9938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938507"/>
          <w:noProof w:val="true"/>
        </w:rPr>
        <w:t>close</w:t>
      </w:r>
    </w:p>
    <w:p w:rsidR="005A76FB" w:rsidRDefault="005A76FB" w:rsidP="005A76FB">
      <w:pPr>
        <w:spacing w:before="0" w:after="0" w:line="269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4507"/>
          <w:noProof w:val="true"/>
        </w:rPr>
        <w:t>or</w:t>
      </w:r>
      <w:r>
        <w:rPr>
          <w:rFonts w:ascii="Calibri" w:hAnsi="Calibri" w:cs="Calibri"/>
          <w:u w:val="none"/>
          <w:sz w:val="24.5"/>
          <w:color w:val="000000"/>
          <w:w w:val="89.610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4507"/>
          <w:noProof w:val="true"/>
        </w:rPr>
        <w:t>limit</w:t>
      </w:r>
      <w:r>
        <w:rPr>
          <w:rFonts w:ascii="Calibri" w:hAnsi="Calibri" w:cs="Calibri"/>
          <w:u w:val="none"/>
          <w:sz w:val="24.5"/>
          <w:color w:val="000000"/>
          <w:w w:val="89.610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4507"/>
          <w:noProof w:val="true"/>
        </w:rPr>
        <w:t>debate</w:t>
      </w:r>
      <w:r>
        <w:rPr>
          <w:rFonts w:ascii="Calibri" w:hAnsi="Calibri" w:cs="Calibri"/>
          <w:u w:val="none"/>
          <w:sz w:val="24.5"/>
          <w:color w:val="000000"/>
          <w:w w:val="89.610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4507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9.610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4507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9.610450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04507"/>
          <w:noProof w:val="true"/>
        </w:rPr>
        <w:t>acceptable.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576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chair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decide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questions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relative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points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order,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subject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appeal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0270309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0270309"/>
          <w:noProof w:val="true"/>
        </w:rPr>
        <w:t>Board.</w:t>
      </w:r>
    </w:p>
    <w:p w:rsidR="005A76FB" w:rsidRDefault="005A76FB" w:rsidP="005A76FB">
      <w:pPr>
        <w:spacing w:before="0" w:after="0" w:lineRule="exact" w:line="240"/>
        <w:ind w:firstLine="576" w:left="565"/>
        <w:rPr/>
      </w:pPr>
    </w:p>
    <w:p w:rsidR="005A76FB" w:rsidRDefault="005A76FB" w:rsidP="005A76FB">
      <w:pPr>
        <w:spacing w:before="0" w:after="0" w:line="29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77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02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3.3613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3.361382"/>
            <w:noProof w:val="true"/>
            <w:rStyle w:val="HyperlinkDefault"/>
          </w:rPr>
          <w:t>192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3.361382"/>
          <w:noProof w:val="true"/>
        </w:rPr>
        <w:t>.650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244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.120(2)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18.5"/>
          <w:color w:val="000000"/>
          <w:w w:val="104.74037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740372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740372"/>
          <w:noProof w:val="true"/>
        </w:rPr>
        <w:t>.115(2)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18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38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TTY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EN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91185"/>
          <w:noProof w:val="true"/>
        </w:rPr>
        <w:t>P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1995</w:t>
      </w:r>
      <w:r>
        <w:rPr>
          <w:rFonts w:ascii="Calibri" w:hAnsi="Calibri" w:cs="Calibri"/>
          <w:u w:val="none"/>
          <w:sz w:val="18.5"/>
          <w:color w:val="000000"/>
          <w:w w:val="97.91185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91185"/>
          <w:noProof w:val="true"/>
        </w:rPr>
        <w:t>(1978)</w:t>
      </w:r>
    </w:p>
    <w:p w:rsidR="005A76FB" w:rsidRDefault="005A76FB" w:rsidP="005A76FB">
      <w:pPr>
        <w:spacing w:before="0" w:after="0" w:line="22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41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1672211"/>
          <w:noProof w:val="true"/>
        </w:rPr>
        <w:t>R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A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1672211"/>
          <w:noProof w:val="true"/>
        </w:rPr>
        <w:t>TTY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G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1672211"/>
          <w:noProof w:val="true"/>
        </w:rPr>
        <w:t>EN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O</w:t>
      </w:r>
      <w:r>
        <w:rPr>
          <w:rFonts w:ascii="Times New Roman" w:hAnsi="Times New Roman" w:cs="Times New Roman"/>
          <w:u w:val="none"/>
          <w:sz w:val="14.4200001"/>
          <w:position w:val="0"/>
          <w:color w:val="000000"/>
          <w:w w:val="97.1672211"/>
          <w:noProof w:val="true"/>
        </w:rPr>
        <w:t>P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.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28</w:t>
      </w:r>
      <w:r>
        <w:rPr>
          <w:rFonts w:ascii="Calibri" w:hAnsi="Calibri" w:cs="Calibri"/>
          <w:u w:val="none"/>
          <w:sz w:val="18.5"/>
          <w:color w:val="000000"/>
          <w:w w:val="97.1672211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97.1672211"/>
          <w:noProof w:val="true"/>
        </w:rPr>
        <w:t>(1980)</w:t>
      </w:r>
    </w:p>
    <w:p w:rsidR="005A76FB" w:rsidRDefault="005A76FB" w:rsidP="005A76FB">
      <w:pPr>
        <w:tabs>
          <w:tab w:val="left" w:pos="9404"/>
        </w:tabs>
        <w:spacing w:before="0" w:after="0" w:line="365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HR2/22/11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697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74585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90.957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74585"/>
          <w:noProof w:val="true"/>
        </w:rPr>
        <w:t>Meeting</w:t>
      </w:r>
      <w:r>
        <w:rPr>
          <w:rFonts w:ascii="Calibri" w:hAnsi="Calibri" w:cs="Calibri"/>
          <w:u w:val="none"/>
          <w:sz w:val="24.5"/>
          <w:color w:val="000000"/>
          <w:w w:val="90.957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74585"/>
          <w:noProof w:val="true"/>
        </w:rPr>
        <w:t>Procedures</w:t>
      </w:r>
      <w:r>
        <w:rPr>
          <w:rFonts w:ascii="Calibri" w:hAnsi="Calibri" w:cs="Calibri"/>
          <w:u w:val="none"/>
          <w:sz w:val="24.5"/>
          <w:color w:val="000000"/>
          <w:w w:val="90.957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74585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90.9574585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0.9574585"/>
          <w:noProof w:val="true"/>
        </w:rPr>
        <w:t>BDD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www.leg.state.or.us/ors/244.html" TargetMode="External" />
    <Relationship Id="rId11" Type="http://schemas.openxmlformats.org/officeDocument/2006/relationships/hyperlink" Target="http://www.leg.state.or.us/ors/244.html" TargetMode="External" />
    <Relationship Id="rId12" Type="http://schemas.openxmlformats.org/officeDocument/2006/relationships/hyperlink" Target="http://www.leg.state.or.us/ors/338.html" TargetMode="External" />
    <Relationship Id="rId13" Type="http://schemas.openxmlformats.org/officeDocument/2006/relationships/hyperlink" Target="http://www.leg.state.or.us/ors/338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192.html" TargetMode="External" />
    <Relationship Id="rId9" Type="http://schemas.openxmlformats.org/officeDocument/2006/relationships/hyperlink" Target="http://landru.leg.state.or.us/ors/192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